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7" w:rightFromText="187" w:horzAnchor="page" w:tblpX="785" w:tblpYSpec="bottom"/>
        <w:tblW w:w="10325" w:type="dxa"/>
        <w:tblLook w:val="0000" w:firstRow="0" w:lastRow="0" w:firstColumn="0" w:lastColumn="0" w:noHBand="0" w:noVBand="0"/>
      </w:tblPr>
      <w:tblGrid>
        <w:gridCol w:w="10325"/>
      </w:tblGrid>
      <w:tr w:rsidR="006D01BD" w:rsidTr="00431DA7">
        <w:trPr>
          <w:trHeight w:val="717"/>
        </w:trPr>
        <w:tc>
          <w:tcPr>
            <w:tcW w:w="10325" w:type="dxa"/>
            <w:tcMar>
              <w:left w:w="115" w:type="dxa"/>
              <w:right w:w="14" w:type="dxa"/>
            </w:tcMar>
            <w:vAlign w:val="bottom"/>
          </w:tcPr>
          <w:p w:rsidR="00F035DC" w:rsidRPr="00A16545" w:rsidRDefault="003E6B04" w:rsidP="003E6B04">
            <w:pPr>
              <w:spacing w:before="100"/>
              <w:jc w:val="center"/>
              <w:rPr>
                <w:rFonts w:ascii="Helvetica-Narrow" w:hAnsi="Helvetica-Narrow"/>
                <w:color w:val="4D4D4D"/>
                <w:w w:val="80"/>
                <w:szCs w:val="20"/>
              </w:rPr>
            </w:pPr>
            <w:bookmarkStart w:id="0" w:name="_GoBack"/>
            <w:bookmarkEnd w:id="0"/>
            <w:r w:rsidRPr="00A16545">
              <w:rPr>
                <w:rFonts w:ascii="Helvetica-Narrow" w:hAnsi="Helvetica-Narrow"/>
                <w:color w:val="4D4D4D"/>
                <w:w w:val="80"/>
                <w:szCs w:val="20"/>
              </w:rPr>
              <w:t>300 Agricultural Hall</w:t>
            </w:r>
            <w:r w:rsidR="00AB4B04" w:rsidRPr="00A16545">
              <w:rPr>
                <w:rFonts w:ascii="Helvetica-Narrow" w:hAnsi="Helvetica-Narrow"/>
                <w:color w:val="4D4D4D"/>
                <w:w w:val="80"/>
                <w:szCs w:val="20"/>
              </w:rPr>
              <w:t xml:space="preserve">  </w:t>
            </w:r>
            <w:r w:rsidRPr="00A16545">
              <w:rPr>
                <w:rFonts w:ascii="Helvetica-Narrow" w:hAnsi="Helvetica-Narrow"/>
                <w:color w:val="4D4D4D"/>
                <w:w w:val="80"/>
                <w:szCs w:val="20"/>
              </w:rPr>
              <w:t xml:space="preserve"> /</w:t>
            </w:r>
            <w:r w:rsidR="00AB4B04" w:rsidRPr="00A16545">
              <w:rPr>
                <w:rFonts w:ascii="Helvetica-Narrow" w:hAnsi="Helvetica-Narrow"/>
                <w:color w:val="4D4D4D"/>
                <w:w w:val="80"/>
                <w:szCs w:val="20"/>
              </w:rPr>
              <w:t xml:space="preserve">  </w:t>
            </w:r>
            <w:r w:rsidRPr="00A16545">
              <w:rPr>
                <w:rFonts w:ascii="Helvetica-Narrow" w:hAnsi="Helvetica-Narrow"/>
                <w:color w:val="4D4D4D"/>
                <w:w w:val="80"/>
                <w:szCs w:val="20"/>
              </w:rPr>
              <w:t xml:space="preserve"> </w:t>
            </w:r>
            <w:smartTag w:uri="urn:schemas-microsoft-com:office:smarttags" w:element="address">
              <w:smartTag w:uri="urn:schemas-microsoft-com:office:smarttags" w:element="Street">
                <w:r w:rsidRPr="00A16545">
                  <w:rPr>
                    <w:rFonts w:ascii="Helvetica-Narrow" w:hAnsi="Helvetica-Narrow"/>
                    <w:color w:val="4D4D4D"/>
                    <w:w w:val="80"/>
                    <w:szCs w:val="20"/>
                  </w:rPr>
                  <w:t>P.O. Box</w:t>
                </w:r>
              </w:smartTag>
              <w:r w:rsidRPr="00A16545">
                <w:rPr>
                  <w:rFonts w:ascii="Helvetica-Narrow" w:hAnsi="Helvetica-Narrow"/>
                  <w:color w:val="4D4D4D"/>
                  <w:w w:val="80"/>
                  <w:szCs w:val="20"/>
                </w:rPr>
                <w:t xml:space="preserve"> 830709</w:t>
              </w:r>
            </w:smartTag>
            <w:r w:rsidR="00AB4B04" w:rsidRPr="00A16545">
              <w:rPr>
                <w:rFonts w:ascii="Helvetica-Narrow" w:hAnsi="Helvetica-Narrow"/>
                <w:color w:val="4D4D4D"/>
                <w:w w:val="80"/>
                <w:szCs w:val="20"/>
              </w:rPr>
              <w:t xml:space="preserve">  </w:t>
            </w:r>
            <w:r w:rsidRPr="00A16545">
              <w:rPr>
                <w:rFonts w:ascii="Helvetica-Narrow" w:hAnsi="Helvetica-Narrow"/>
                <w:color w:val="4D4D4D"/>
                <w:w w:val="80"/>
                <w:szCs w:val="20"/>
              </w:rPr>
              <w:t>/</w:t>
            </w:r>
            <w:r w:rsidR="00AB4B04" w:rsidRPr="00A16545">
              <w:rPr>
                <w:rFonts w:ascii="Helvetica-Narrow" w:hAnsi="Helvetica-Narrow"/>
                <w:color w:val="4D4D4D"/>
                <w:w w:val="80"/>
                <w:szCs w:val="20"/>
              </w:rPr>
              <w:t xml:space="preserve">  </w:t>
            </w:r>
            <w:r w:rsidRPr="00A16545">
              <w:rPr>
                <w:rFonts w:ascii="Helvetica-Narrow" w:hAnsi="Helvetica-Narrow"/>
                <w:color w:val="4D4D4D"/>
                <w:w w:val="80"/>
                <w:szCs w:val="20"/>
              </w:rPr>
              <w:t xml:space="preserve"> </w:t>
            </w:r>
            <w:smartTag w:uri="urn:schemas-microsoft-com:office:smarttags" w:element="place">
              <w:smartTag w:uri="urn:schemas-microsoft-com:office:smarttags" w:element="City">
                <w:r w:rsidRPr="00A16545">
                  <w:rPr>
                    <w:rFonts w:ascii="Helvetica-Narrow" w:hAnsi="Helvetica-Narrow"/>
                    <w:color w:val="4D4D4D"/>
                    <w:w w:val="80"/>
                    <w:szCs w:val="20"/>
                  </w:rPr>
                  <w:t>Lincoln</w:t>
                </w:r>
              </w:smartTag>
              <w:r w:rsidRPr="00A16545">
                <w:rPr>
                  <w:rFonts w:ascii="Helvetica-Narrow" w:hAnsi="Helvetica-Narrow"/>
                  <w:color w:val="4D4D4D"/>
                  <w:w w:val="80"/>
                  <w:szCs w:val="20"/>
                </w:rPr>
                <w:t xml:space="preserve">, </w:t>
              </w:r>
              <w:smartTag w:uri="urn:schemas-microsoft-com:office:smarttags" w:element="State">
                <w:r w:rsidRPr="00A16545">
                  <w:rPr>
                    <w:rFonts w:ascii="Helvetica-Narrow" w:hAnsi="Helvetica-Narrow"/>
                    <w:color w:val="4D4D4D"/>
                    <w:w w:val="80"/>
                    <w:szCs w:val="20"/>
                  </w:rPr>
                  <w:t>NE</w:t>
                </w:r>
              </w:smartTag>
              <w:r w:rsidRPr="00A16545">
                <w:rPr>
                  <w:rFonts w:ascii="Helvetica-Narrow" w:hAnsi="Helvetica-Narrow"/>
                  <w:color w:val="4D4D4D"/>
                  <w:w w:val="80"/>
                  <w:szCs w:val="20"/>
                </w:rPr>
                <w:t xml:space="preserve"> </w:t>
              </w:r>
              <w:smartTag w:uri="urn:schemas-microsoft-com:office:smarttags" w:element="PostalCode">
                <w:r w:rsidRPr="00A16545">
                  <w:rPr>
                    <w:rFonts w:ascii="Helvetica-Narrow" w:hAnsi="Helvetica-Narrow"/>
                    <w:color w:val="4D4D4D"/>
                    <w:w w:val="80"/>
                    <w:szCs w:val="20"/>
                  </w:rPr>
                  <w:t>68583-0709</w:t>
                </w:r>
              </w:smartTag>
            </w:smartTag>
            <w:r w:rsidR="00AB4B04" w:rsidRPr="00A16545">
              <w:rPr>
                <w:rFonts w:ascii="Helvetica-Narrow" w:hAnsi="Helvetica-Narrow"/>
                <w:color w:val="4D4D4D"/>
                <w:w w:val="80"/>
                <w:szCs w:val="20"/>
              </w:rPr>
              <w:t xml:space="preserve">  </w:t>
            </w:r>
            <w:r w:rsidRPr="00A16545">
              <w:rPr>
                <w:rFonts w:ascii="Helvetica-Narrow" w:hAnsi="Helvetica-Narrow"/>
                <w:color w:val="4D4D4D"/>
                <w:w w:val="80"/>
                <w:szCs w:val="20"/>
              </w:rPr>
              <w:t xml:space="preserve"> / </w:t>
            </w:r>
            <w:r w:rsidR="00AB4B04" w:rsidRPr="00A16545">
              <w:rPr>
                <w:rFonts w:ascii="Helvetica-Narrow" w:hAnsi="Helvetica-Narrow"/>
                <w:color w:val="4D4D4D"/>
                <w:w w:val="80"/>
                <w:szCs w:val="20"/>
              </w:rPr>
              <w:t xml:space="preserve">  </w:t>
            </w:r>
            <w:r w:rsidRPr="00A16545">
              <w:rPr>
                <w:rFonts w:ascii="Helvetica-Narrow" w:hAnsi="Helvetica-Narrow"/>
                <w:color w:val="4D4D4D"/>
                <w:w w:val="80"/>
                <w:szCs w:val="20"/>
              </w:rPr>
              <w:t>(402) 472-2807</w:t>
            </w:r>
            <w:r w:rsidR="00AB4B04" w:rsidRPr="00A16545">
              <w:rPr>
                <w:rFonts w:ascii="Helvetica-Narrow" w:hAnsi="Helvetica-Narrow"/>
                <w:color w:val="4D4D4D"/>
                <w:w w:val="80"/>
                <w:szCs w:val="20"/>
              </w:rPr>
              <w:t xml:space="preserve">  </w:t>
            </w:r>
            <w:r w:rsidRPr="00A16545">
              <w:rPr>
                <w:rFonts w:ascii="Helvetica-Narrow" w:hAnsi="Helvetica-Narrow"/>
                <w:color w:val="4D4D4D"/>
                <w:w w:val="80"/>
                <w:szCs w:val="20"/>
              </w:rPr>
              <w:t xml:space="preserve"> / </w:t>
            </w:r>
            <w:r w:rsidR="00AB4B04" w:rsidRPr="00A16545">
              <w:rPr>
                <w:rFonts w:ascii="Helvetica-Narrow" w:hAnsi="Helvetica-Narrow"/>
                <w:color w:val="4D4D4D"/>
                <w:w w:val="80"/>
                <w:szCs w:val="20"/>
              </w:rPr>
              <w:t xml:space="preserve">  </w:t>
            </w:r>
            <w:r w:rsidRPr="00A16545">
              <w:rPr>
                <w:rFonts w:ascii="Helvetica-Narrow" w:hAnsi="Helvetica-Narrow"/>
                <w:color w:val="4D4D4D"/>
                <w:w w:val="80"/>
                <w:szCs w:val="20"/>
              </w:rPr>
              <w:t>FAX (402) 472-5863</w:t>
            </w:r>
          </w:p>
        </w:tc>
      </w:tr>
    </w:tbl>
    <w:tbl>
      <w:tblPr>
        <w:tblpPr w:leftFromText="187" w:rightFromText="187" w:horzAnchor="margin" w:tblpX="5041" w:tblpY="-9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35"/>
      </w:tblGrid>
      <w:tr w:rsidR="006D01BD">
        <w:trPr>
          <w:trHeight w:val="720"/>
        </w:trPr>
        <w:tc>
          <w:tcPr>
            <w:tcW w:w="5235" w:type="dxa"/>
            <w:tcBorders>
              <w:top w:val="nil"/>
              <w:left w:val="nil"/>
              <w:bottom w:val="nil"/>
              <w:right w:val="nil"/>
            </w:tcBorders>
            <w:tcMar>
              <w:left w:w="115" w:type="dxa"/>
              <w:right w:w="14" w:type="dxa"/>
            </w:tcMar>
          </w:tcPr>
          <w:p w:rsidR="00F035DC" w:rsidRPr="00AB4B04" w:rsidRDefault="003E6B04" w:rsidP="00F035DC">
            <w:pPr>
              <w:spacing w:before="20"/>
              <w:jc w:val="right"/>
              <w:rPr>
                <w:rFonts w:ascii="Helvetica-Narrow" w:hAnsi="Helvetica-Narrow" w:cs="Arial"/>
                <w:b/>
                <w:w w:val="80"/>
                <w:szCs w:val="20"/>
              </w:rPr>
            </w:pPr>
            <w:smartTag w:uri="urn:schemas-microsoft-com:office:smarttags" w:element="place">
              <w:smartTag w:uri="urn:schemas-microsoft-com:office:smarttags" w:element="PlaceType">
                <w:r w:rsidRPr="00AB4B04">
                  <w:rPr>
                    <w:rFonts w:ascii="Helvetica-Narrow" w:hAnsi="Helvetica-Narrow" w:cs="Arial"/>
                    <w:b/>
                    <w:w w:val="80"/>
                    <w:szCs w:val="20"/>
                  </w:rPr>
                  <w:t>INSTITUTE</w:t>
                </w:r>
              </w:smartTag>
              <w:r w:rsidRPr="00AB4B04">
                <w:rPr>
                  <w:rFonts w:ascii="Helvetica-Narrow" w:hAnsi="Helvetica-Narrow" w:cs="Arial"/>
                  <w:b/>
                  <w:w w:val="80"/>
                  <w:szCs w:val="20"/>
                </w:rPr>
                <w:t xml:space="preserve"> OF </w:t>
              </w:r>
              <w:smartTag w:uri="urn:schemas-microsoft-com:office:smarttags" w:element="PlaceName">
                <w:r w:rsidRPr="00AB4B04">
                  <w:rPr>
                    <w:rFonts w:ascii="Helvetica-Narrow" w:hAnsi="Helvetica-Narrow" w:cs="Arial"/>
                    <w:b/>
                    <w:w w:val="80"/>
                    <w:szCs w:val="20"/>
                  </w:rPr>
                  <w:t>AGRICULTURE</w:t>
                </w:r>
              </w:smartTag>
            </w:smartTag>
            <w:r w:rsidRPr="00AB4B04">
              <w:rPr>
                <w:rFonts w:ascii="Helvetica-Narrow" w:hAnsi="Helvetica-Narrow" w:cs="Arial"/>
                <w:b/>
                <w:w w:val="80"/>
                <w:szCs w:val="20"/>
              </w:rPr>
              <w:t xml:space="preserve"> AND NATURAL RESOURCES</w:t>
            </w:r>
          </w:p>
          <w:p w:rsidR="003E6B04" w:rsidRPr="00AB4B04" w:rsidRDefault="003E6B04" w:rsidP="00F035DC">
            <w:pPr>
              <w:spacing w:before="20"/>
              <w:jc w:val="right"/>
              <w:rPr>
                <w:rFonts w:ascii="Helvetica-Narrow" w:hAnsi="Helvetica-Narrow" w:cs="Arial"/>
                <w:w w:val="80"/>
                <w:sz w:val="18"/>
                <w:szCs w:val="18"/>
              </w:rPr>
            </w:pPr>
            <w:r w:rsidRPr="00AB4B04">
              <w:rPr>
                <w:rFonts w:ascii="Helvetica-Narrow" w:hAnsi="Helvetica-Narrow" w:cs="Arial"/>
                <w:w w:val="80"/>
                <w:sz w:val="18"/>
                <w:szCs w:val="18"/>
              </w:rPr>
              <w:t>DEPARTMENT OF AGRICULTURAL LEADERSHIP,</w:t>
            </w:r>
          </w:p>
          <w:p w:rsidR="006D01BD" w:rsidRDefault="003E6B04">
            <w:pPr>
              <w:spacing w:before="20"/>
              <w:jc w:val="right"/>
              <w:rPr>
                <w:sz w:val="16"/>
              </w:rPr>
            </w:pPr>
            <w:r w:rsidRPr="00AB4B04">
              <w:rPr>
                <w:rFonts w:ascii="Helvetica-Narrow" w:hAnsi="Helvetica-Narrow" w:cs="Arial"/>
                <w:w w:val="80"/>
                <w:sz w:val="18"/>
                <w:szCs w:val="18"/>
              </w:rPr>
              <w:t>EDUCATION AND COMMUNICATION</w:t>
            </w:r>
          </w:p>
        </w:tc>
      </w:tr>
    </w:tbl>
    <w:p w:rsidR="007E7D25" w:rsidRDefault="007E7D25" w:rsidP="007E7D25">
      <w:pPr>
        <w:autoSpaceDE w:val="0"/>
        <w:autoSpaceDN w:val="0"/>
        <w:adjustRightInd w:val="0"/>
        <w:rPr>
          <w:b/>
          <w:bCs/>
          <w:color w:val="000000"/>
        </w:rPr>
      </w:pPr>
    </w:p>
    <w:p w:rsidR="00E254C5" w:rsidRDefault="00E254C5" w:rsidP="009647DE">
      <w:pPr>
        <w:jc w:val="center"/>
        <w:rPr>
          <w:rFonts w:ascii="Times New Roman" w:eastAsia="Adobe Heiti Std R" w:hAnsi="Times New Roman"/>
          <w:b/>
          <w:sz w:val="22"/>
          <w:szCs w:val="22"/>
        </w:rPr>
      </w:pPr>
    </w:p>
    <w:p w:rsidR="003F10E4" w:rsidRDefault="003F10E4" w:rsidP="009647DE">
      <w:pPr>
        <w:jc w:val="center"/>
        <w:rPr>
          <w:rFonts w:ascii="Times New Roman" w:eastAsia="Adobe Heiti Std R" w:hAnsi="Times New Roman"/>
          <w:b/>
          <w:sz w:val="22"/>
          <w:szCs w:val="22"/>
        </w:rPr>
      </w:pPr>
    </w:p>
    <w:p w:rsidR="009647DE" w:rsidRPr="00E254C5" w:rsidRDefault="009647DE" w:rsidP="009647DE">
      <w:pPr>
        <w:jc w:val="center"/>
        <w:rPr>
          <w:rFonts w:ascii="Times New Roman" w:eastAsia="Adobe Heiti Std R" w:hAnsi="Times New Roman"/>
          <w:b/>
          <w:sz w:val="22"/>
          <w:szCs w:val="22"/>
        </w:rPr>
      </w:pPr>
      <w:r w:rsidRPr="00E254C5">
        <w:rPr>
          <w:rFonts w:ascii="Times New Roman" w:eastAsia="Adobe Heiti Std R" w:hAnsi="Times New Roman"/>
          <w:b/>
          <w:sz w:val="22"/>
          <w:szCs w:val="22"/>
        </w:rPr>
        <w:t>Guidelines for Academic Credit</w:t>
      </w:r>
    </w:p>
    <w:p w:rsidR="009647DE" w:rsidRPr="00E254C5" w:rsidRDefault="009647DE" w:rsidP="009647DE">
      <w:pPr>
        <w:jc w:val="center"/>
        <w:rPr>
          <w:rFonts w:ascii="Times New Roman" w:eastAsia="Adobe Heiti Std R" w:hAnsi="Times New Roman"/>
          <w:i/>
          <w:sz w:val="22"/>
          <w:szCs w:val="22"/>
        </w:rPr>
      </w:pPr>
      <w:r w:rsidRPr="00E254C5">
        <w:rPr>
          <w:rFonts w:ascii="Times New Roman" w:eastAsia="Adobe Heiti Std R" w:hAnsi="Times New Roman"/>
          <w:i/>
          <w:sz w:val="22"/>
          <w:szCs w:val="22"/>
        </w:rPr>
        <w:t xml:space="preserve">Agricultural </w:t>
      </w:r>
      <w:r w:rsidR="008F1BC5">
        <w:rPr>
          <w:rFonts w:ascii="Times New Roman" w:eastAsia="Adobe Heiti Std R" w:hAnsi="Times New Roman"/>
          <w:i/>
          <w:sz w:val="22"/>
          <w:szCs w:val="22"/>
        </w:rPr>
        <w:t>and Environmental Sciences</w:t>
      </w:r>
      <w:r w:rsidRPr="00E254C5">
        <w:rPr>
          <w:rFonts w:ascii="Times New Roman" w:eastAsia="Adobe Heiti Std R" w:hAnsi="Times New Roman"/>
          <w:i/>
          <w:sz w:val="22"/>
          <w:szCs w:val="22"/>
        </w:rPr>
        <w:t xml:space="preserve"> Internship Program</w:t>
      </w:r>
    </w:p>
    <w:p w:rsidR="009647DE" w:rsidRPr="00E254C5" w:rsidRDefault="009647DE" w:rsidP="009647DE">
      <w:pPr>
        <w:jc w:val="center"/>
        <w:rPr>
          <w:rFonts w:ascii="Times New Roman" w:eastAsia="Adobe Heiti Std R" w:hAnsi="Times New Roman"/>
          <w:sz w:val="22"/>
          <w:szCs w:val="22"/>
        </w:rPr>
      </w:pPr>
    </w:p>
    <w:p w:rsidR="009647DE" w:rsidRPr="00E254C5" w:rsidRDefault="009647DE" w:rsidP="009647DE">
      <w:pPr>
        <w:rPr>
          <w:rFonts w:ascii="Times New Roman" w:eastAsia="Adobe Heiti Std R" w:hAnsi="Times New Roman"/>
          <w:sz w:val="22"/>
          <w:szCs w:val="22"/>
        </w:rPr>
      </w:pPr>
      <w:r w:rsidRPr="00E254C5">
        <w:rPr>
          <w:rFonts w:ascii="Times New Roman" w:eastAsia="Adobe Heiti Std R" w:hAnsi="Times New Roman"/>
          <w:sz w:val="22"/>
          <w:szCs w:val="22"/>
        </w:rPr>
        <w:t>All undergraduate students in Agricultural</w:t>
      </w:r>
      <w:r w:rsidR="008F1BC5">
        <w:rPr>
          <w:rFonts w:ascii="Times New Roman" w:eastAsia="Adobe Heiti Std R" w:hAnsi="Times New Roman"/>
          <w:sz w:val="22"/>
          <w:szCs w:val="22"/>
        </w:rPr>
        <w:t xml:space="preserve"> Environmental Sciences Communication (AESC)</w:t>
      </w:r>
      <w:r w:rsidRPr="00E254C5">
        <w:rPr>
          <w:rFonts w:ascii="Times New Roman" w:eastAsia="Adobe Heiti Std R" w:hAnsi="Times New Roman"/>
          <w:sz w:val="22"/>
          <w:szCs w:val="22"/>
        </w:rPr>
        <w:t xml:space="preserve"> at the University of Nebraska–Lincoln are required to complete an internship experience for credit in order to graduate from the program. The internship can be with an organization, business, or association of the student’s choice but must be approved by the Agricultural Journalism internship faculty coordinator prior t</w:t>
      </w:r>
      <w:r w:rsidR="0092532A">
        <w:rPr>
          <w:rFonts w:ascii="Times New Roman" w:eastAsia="Adobe Heiti Std R" w:hAnsi="Times New Roman"/>
          <w:sz w:val="22"/>
          <w:szCs w:val="22"/>
        </w:rPr>
        <w:t xml:space="preserve">o start. </w:t>
      </w:r>
      <w:r w:rsidRPr="00E254C5">
        <w:rPr>
          <w:rFonts w:ascii="Times New Roman" w:eastAsia="Adobe Heiti Std R" w:hAnsi="Times New Roman"/>
          <w:sz w:val="22"/>
          <w:szCs w:val="22"/>
        </w:rPr>
        <w:t xml:space="preserve">The position should be </w:t>
      </w:r>
      <w:r w:rsidRPr="00E254C5">
        <w:rPr>
          <w:rFonts w:ascii="Times New Roman" w:eastAsia="Adobe Heiti Std R" w:hAnsi="Times New Roman"/>
          <w:sz w:val="22"/>
          <w:szCs w:val="22"/>
        </w:rPr>
        <w:lastRenderedPageBreak/>
        <w:t>primarily focused on communications and preferably related to agriculture or natural resources.  Following are the basic requirements for an internship experience to count for credit:</w:t>
      </w:r>
    </w:p>
    <w:p w:rsidR="009647DE" w:rsidRPr="00E254C5" w:rsidRDefault="009647DE" w:rsidP="009647DE">
      <w:pPr>
        <w:rPr>
          <w:rFonts w:ascii="Times New Roman" w:eastAsia="Adobe Heiti Std R" w:hAnsi="Times New Roman"/>
          <w:sz w:val="22"/>
          <w:szCs w:val="22"/>
        </w:rPr>
      </w:pPr>
    </w:p>
    <w:p w:rsidR="009647DE" w:rsidRPr="00E254C5" w:rsidRDefault="009647DE" w:rsidP="009647DE">
      <w:pPr>
        <w:pStyle w:val="ListParagraph"/>
        <w:numPr>
          <w:ilvl w:val="0"/>
          <w:numId w:val="4"/>
        </w:numPr>
        <w:spacing w:after="240" w:line="240" w:lineRule="auto"/>
        <w:ind w:left="763"/>
        <w:rPr>
          <w:rFonts w:eastAsia="Adobe Heiti Std R" w:cs="Times New Roman"/>
          <w:sz w:val="22"/>
          <w:szCs w:val="22"/>
        </w:rPr>
      </w:pPr>
      <w:r w:rsidRPr="00E254C5">
        <w:rPr>
          <w:rFonts w:eastAsia="Adobe Heiti Std R" w:cs="Times New Roman"/>
          <w:sz w:val="22"/>
          <w:szCs w:val="22"/>
        </w:rPr>
        <w:t>Communications focus – public relations, advertising, marketing communications, broadcasting, journalism or other closely related area.</w:t>
      </w:r>
    </w:p>
    <w:p w:rsidR="009647DE" w:rsidRPr="00E254C5" w:rsidRDefault="009647DE" w:rsidP="009647DE">
      <w:pPr>
        <w:pStyle w:val="ListParagraph"/>
        <w:spacing w:after="240" w:line="240" w:lineRule="auto"/>
        <w:ind w:left="763"/>
        <w:rPr>
          <w:rFonts w:eastAsia="Adobe Heiti Std R" w:cs="Times New Roman"/>
          <w:sz w:val="22"/>
          <w:szCs w:val="22"/>
        </w:rPr>
      </w:pPr>
    </w:p>
    <w:p w:rsidR="009647DE" w:rsidRPr="00E254C5" w:rsidRDefault="009647DE" w:rsidP="009647DE">
      <w:pPr>
        <w:pStyle w:val="ListParagraph"/>
        <w:numPr>
          <w:ilvl w:val="0"/>
          <w:numId w:val="4"/>
        </w:numPr>
        <w:spacing w:after="240" w:line="240" w:lineRule="auto"/>
        <w:ind w:left="763"/>
        <w:rPr>
          <w:rFonts w:eastAsia="Adobe Heiti Std R" w:cs="Times New Roman"/>
          <w:sz w:val="22"/>
          <w:szCs w:val="22"/>
        </w:rPr>
      </w:pPr>
      <w:r w:rsidRPr="00E254C5">
        <w:rPr>
          <w:rFonts w:eastAsia="Adobe Heiti Std R" w:cs="Times New Roman"/>
          <w:sz w:val="22"/>
          <w:szCs w:val="22"/>
        </w:rPr>
        <w:t>Provide approximately 400 hours of work experience.  In most cases this is 10 weeks of full-time employment (40 hours per week) but the hours can be adjusted to meet the needs of the employer.</w:t>
      </w:r>
    </w:p>
    <w:p w:rsidR="009647DE" w:rsidRPr="00E254C5" w:rsidRDefault="009647DE" w:rsidP="009647DE">
      <w:pPr>
        <w:pStyle w:val="ListParagraph"/>
        <w:spacing w:after="240" w:line="240" w:lineRule="auto"/>
        <w:ind w:left="763"/>
        <w:rPr>
          <w:rFonts w:eastAsia="Adobe Heiti Std R" w:cs="Times New Roman"/>
          <w:sz w:val="22"/>
          <w:szCs w:val="22"/>
        </w:rPr>
      </w:pPr>
    </w:p>
    <w:p w:rsidR="009647DE" w:rsidRPr="00E254C5" w:rsidRDefault="009647DE" w:rsidP="009647DE">
      <w:pPr>
        <w:pStyle w:val="ListParagraph"/>
        <w:numPr>
          <w:ilvl w:val="0"/>
          <w:numId w:val="4"/>
        </w:numPr>
        <w:spacing w:after="240" w:line="240" w:lineRule="auto"/>
        <w:ind w:left="763"/>
        <w:rPr>
          <w:rFonts w:eastAsia="Adobe Heiti Std R" w:cs="Times New Roman"/>
          <w:sz w:val="22"/>
          <w:szCs w:val="22"/>
        </w:rPr>
      </w:pPr>
      <w:r w:rsidRPr="00E254C5">
        <w:rPr>
          <w:rFonts w:eastAsia="Adobe Heiti Std R" w:cs="Times New Roman"/>
          <w:sz w:val="22"/>
          <w:szCs w:val="22"/>
        </w:rPr>
        <w:t xml:space="preserve">Student is to have responsibility that provides hands-on learning or application of communications skills and/or concepts.  While clerical work is a part of any job to </w:t>
      </w:r>
      <w:r w:rsidRPr="00E254C5">
        <w:rPr>
          <w:rFonts w:eastAsia="Adobe Heiti Std R" w:cs="Times New Roman"/>
          <w:sz w:val="22"/>
          <w:szCs w:val="22"/>
        </w:rPr>
        <w:lastRenderedPageBreak/>
        <w:t>some degree, this should not be the primary responsibility of the internship.</w:t>
      </w:r>
    </w:p>
    <w:p w:rsidR="009647DE" w:rsidRPr="00E254C5" w:rsidRDefault="009647DE" w:rsidP="009647DE">
      <w:pPr>
        <w:pStyle w:val="ListParagraph"/>
        <w:spacing w:after="240" w:line="240" w:lineRule="auto"/>
        <w:ind w:left="763"/>
        <w:rPr>
          <w:rFonts w:eastAsia="Adobe Heiti Std R" w:cs="Times New Roman"/>
          <w:sz w:val="22"/>
          <w:szCs w:val="22"/>
        </w:rPr>
      </w:pPr>
      <w:r w:rsidRPr="00E254C5">
        <w:rPr>
          <w:rFonts w:eastAsia="Adobe Heiti Std R" w:cs="Times New Roman"/>
          <w:sz w:val="22"/>
          <w:szCs w:val="22"/>
        </w:rPr>
        <w:t xml:space="preserve"> </w:t>
      </w:r>
    </w:p>
    <w:p w:rsidR="009647DE" w:rsidRPr="00E254C5" w:rsidRDefault="009647DE" w:rsidP="009647DE">
      <w:pPr>
        <w:pStyle w:val="ListParagraph"/>
        <w:numPr>
          <w:ilvl w:val="0"/>
          <w:numId w:val="4"/>
        </w:numPr>
        <w:spacing w:after="240" w:line="240" w:lineRule="auto"/>
        <w:ind w:left="763"/>
        <w:rPr>
          <w:rFonts w:eastAsia="Adobe Heiti Std R" w:cs="Times New Roman"/>
          <w:sz w:val="22"/>
          <w:szCs w:val="22"/>
        </w:rPr>
      </w:pPr>
      <w:r w:rsidRPr="00E254C5">
        <w:rPr>
          <w:rFonts w:eastAsia="Adobe Heiti Std R" w:cs="Times New Roman"/>
          <w:sz w:val="22"/>
          <w:szCs w:val="22"/>
        </w:rPr>
        <w:t>The student and the internship faculty coordinator will develop a set of learning objectives for the experience.  These then will be shared with the internship supervisor for feedback.  The objectives help guide the student’s learning experience while also informing everyone of the student’s interests and expectations.  The objectives can be adjusted during the experience as opportunities change.</w:t>
      </w:r>
    </w:p>
    <w:p w:rsidR="009647DE" w:rsidRPr="00E254C5" w:rsidRDefault="009647DE" w:rsidP="009647DE">
      <w:pPr>
        <w:pStyle w:val="ListParagraph"/>
        <w:spacing w:after="240" w:line="240" w:lineRule="auto"/>
        <w:ind w:left="763"/>
        <w:rPr>
          <w:rFonts w:eastAsia="Adobe Heiti Std R" w:cs="Times New Roman"/>
          <w:sz w:val="22"/>
          <w:szCs w:val="22"/>
        </w:rPr>
      </w:pPr>
      <w:r w:rsidRPr="00E254C5">
        <w:rPr>
          <w:rFonts w:eastAsia="Adobe Heiti Std R" w:cs="Times New Roman"/>
          <w:sz w:val="22"/>
          <w:szCs w:val="22"/>
        </w:rPr>
        <w:t xml:space="preserve"> </w:t>
      </w:r>
    </w:p>
    <w:p w:rsidR="009647DE" w:rsidRPr="00E254C5" w:rsidRDefault="009647DE" w:rsidP="009647DE">
      <w:pPr>
        <w:pStyle w:val="ListParagraph"/>
        <w:numPr>
          <w:ilvl w:val="0"/>
          <w:numId w:val="4"/>
        </w:numPr>
        <w:spacing w:line="240" w:lineRule="auto"/>
        <w:ind w:left="763"/>
        <w:rPr>
          <w:rFonts w:eastAsia="Adobe Heiti Std R" w:cs="Times New Roman"/>
          <w:sz w:val="22"/>
          <w:szCs w:val="22"/>
        </w:rPr>
      </w:pPr>
      <w:r w:rsidRPr="00E254C5">
        <w:rPr>
          <w:rFonts w:eastAsia="Adobe Heiti Std R" w:cs="Times New Roman"/>
          <w:sz w:val="22"/>
          <w:szCs w:val="22"/>
        </w:rPr>
        <w:t>When logistically possible, the internship faculty coordinator will complete a site visit to the student’s place of employment approximately half way through the internship experience.</w:t>
      </w:r>
    </w:p>
    <w:p w:rsidR="009647DE" w:rsidRPr="00E254C5" w:rsidRDefault="009647DE" w:rsidP="009647DE">
      <w:pPr>
        <w:pStyle w:val="ListParagraph"/>
        <w:spacing w:line="240" w:lineRule="auto"/>
        <w:ind w:left="763"/>
        <w:rPr>
          <w:rFonts w:eastAsia="Adobe Heiti Std R" w:cs="Times New Roman"/>
          <w:sz w:val="22"/>
          <w:szCs w:val="22"/>
        </w:rPr>
      </w:pPr>
      <w:r w:rsidRPr="00E254C5">
        <w:rPr>
          <w:rFonts w:eastAsia="Adobe Heiti Std R" w:cs="Times New Roman"/>
          <w:sz w:val="22"/>
          <w:szCs w:val="22"/>
        </w:rPr>
        <w:t xml:space="preserve"> </w:t>
      </w:r>
    </w:p>
    <w:p w:rsidR="009647DE" w:rsidRPr="00E254C5" w:rsidRDefault="009647DE" w:rsidP="009647DE">
      <w:pPr>
        <w:pStyle w:val="ListParagraph"/>
        <w:numPr>
          <w:ilvl w:val="0"/>
          <w:numId w:val="4"/>
        </w:numPr>
        <w:spacing w:line="240" w:lineRule="auto"/>
        <w:ind w:left="763"/>
        <w:rPr>
          <w:rFonts w:eastAsia="Adobe Heiti Std R" w:cs="Times New Roman"/>
          <w:sz w:val="22"/>
          <w:szCs w:val="22"/>
        </w:rPr>
      </w:pPr>
      <w:r w:rsidRPr="00E254C5">
        <w:rPr>
          <w:rFonts w:eastAsia="Adobe Heiti Std R" w:cs="Times New Roman"/>
          <w:sz w:val="22"/>
          <w:szCs w:val="22"/>
        </w:rPr>
        <w:lastRenderedPageBreak/>
        <w:t>The faculty internship coordinator will be in communication with the student throughout the summer, providing discussion questions and encouraging all UNL Agricultural Journalism students to discuss various aspects of their experience amongst each other.</w:t>
      </w:r>
    </w:p>
    <w:p w:rsidR="009647DE" w:rsidRPr="00E254C5" w:rsidRDefault="009647DE" w:rsidP="009647DE">
      <w:pPr>
        <w:pStyle w:val="ListParagraph"/>
        <w:spacing w:line="240" w:lineRule="auto"/>
        <w:ind w:left="763"/>
        <w:rPr>
          <w:rFonts w:eastAsia="Adobe Heiti Std R" w:cs="Times New Roman"/>
          <w:sz w:val="22"/>
          <w:szCs w:val="22"/>
        </w:rPr>
      </w:pPr>
      <w:r w:rsidRPr="00E254C5">
        <w:rPr>
          <w:rFonts w:eastAsia="Adobe Heiti Std R" w:cs="Times New Roman"/>
          <w:sz w:val="22"/>
          <w:szCs w:val="22"/>
        </w:rPr>
        <w:t xml:space="preserve"> </w:t>
      </w:r>
    </w:p>
    <w:p w:rsidR="009647DE" w:rsidRPr="00E254C5" w:rsidRDefault="0092532A" w:rsidP="009647DE">
      <w:pPr>
        <w:pStyle w:val="ListParagraph"/>
        <w:numPr>
          <w:ilvl w:val="0"/>
          <w:numId w:val="4"/>
        </w:numPr>
        <w:spacing w:line="240" w:lineRule="auto"/>
        <w:ind w:left="763"/>
        <w:rPr>
          <w:rFonts w:eastAsia="Adobe Heiti Std R" w:cs="Times New Roman"/>
          <w:sz w:val="22"/>
          <w:szCs w:val="22"/>
        </w:rPr>
      </w:pPr>
      <w:r>
        <w:rPr>
          <w:rFonts w:eastAsia="Adobe Heiti Std R"/>
          <w:sz w:val="22"/>
          <w:szCs w:val="22"/>
        </w:rPr>
        <w:t>Junior standing is a prerequisite. It is recommended that the internship take place the summer following your junior year.</w:t>
      </w:r>
      <w:r>
        <w:rPr>
          <w:rFonts w:eastAsia="Adobe Heiti Std R" w:cs="Times New Roman"/>
          <w:sz w:val="22"/>
          <w:szCs w:val="22"/>
        </w:rPr>
        <w:t xml:space="preserve"> </w:t>
      </w:r>
      <w:r w:rsidR="0045274F">
        <w:rPr>
          <w:rFonts w:eastAsia="Adobe Heiti Std R" w:cs="Times New Roman"/>
          <w:sz w:val="22"/>
          <w:szCs w:val="22"/>
        </w:rPr>
        <w:t>Complete and provide an Internship Application to the department internship coordinator the semester before the internship begins.  Upon approval, e</w:t>
      </w:r>
      <w:r w:rsidR="009647DE" w:rsidRPr="00E254C5">
        <w:rPr>
          <w:rFonts w:eastAsia="Adobe Heiti Std R" w:cs="Times New Roman"/>
          <w:sz w:val="22"/>
          <w:szCs w:val="22"/>
        </w:rPr>
        <w:t>nroll in ALEC 495B the semester following your internship experience.  Students will give a presentation for department faculty, staff, and students and the supervisor if available.  In addition, students will develop a communications piece that summarizes their internship experience.</w:t>
      </w:r>
    </w:p>
    <w:p w:rsidR="009647DE" w:rsidRPr="00E254C5" w:rsidRDefault="009647DE" w:rsidP="009647DE">
      <w:pPr>
        <w:pStyle w:val="ListParagraph"/>
        <w:rPr>
          <w:rFonts w:eastAsia="Adobe Heiti Std R" w:cs="Times New Roman"/>
          <w:sz w:val="22"/>
          <w:szCs w:val="22"/>
        </w:rPr>
      </w:pPr>
    </w:p>
    <w:p w:rsidR="009647DE" w:rsidRPr="00E254C5" w:rsidRDefault="009647DE" w:rsidP="009647DE">
      <w:pPr>
        <w:rPr>
          <w:rFonts w:ascii="Times New Roman" w:eastAsia="Adobe Heiti Std R" w:hAnsi="Times New Roman"/>
          <w:sz w:val="22"/>
          <w:szCs w:val="22"/>
        </w:rPr>
      </w:pPr>
      <w:r w:rsidRPr="00E254C5">
        <w:rPr>
          <w:rFonts w:ascii="Times New Roman" w:eastAsia="Adobe Heiti Std R" w:hAnsi="Times New Roman"/>
          <w:sz w:val="22"/>
          <w:szCs w:val="22"/>
        </w:rPr>
        <w:lastRenderedPageBreak/>
        <w:t>Questions about the Agricultural Journalism internship requirements should be directed to the faculty coordinator:</w:t>
      </w:r>
    </w:p>
    <w:p w:rsidR="009647DE" w:rsidRPr="00E254C5" w:rsidRDefault="009647DE" w:rsidP="009647DE">
      <w:pPr>
        <w:rPr>
          <w:rFonts w:ascii="Times New Roman" w:eastAsia="Adobe Heiti Std R" w:hAnsi="Times New Roman"/>
          <w:sz w:val="22"/>
          <w:szCs w:val="22"/>
        </w:rPr>
      </w:pPr>
    </w:p>
    <w:p w:rsidR="00431DA7" w:rsidRPr="00E254C5" w:rsidRDefault="00680E15" w:rsidP="009647DE">
      <w:pPr>
        <w:rPr>
          <w:rFonts w:ascii="Times New Roman" w:eastAsia="Adobe Heiti Std R" w:hAnsi="Times New Roman"/>
          <w:sz w:val="22"/>
          <w:szCs w:val="22"/>
        </w:rPr>
      </w:pPr>
      <w:r>
        <w:rPr>
          <w:rFonts w:ascii="Times New Roman" w:eastAsia="Adobe Heiti Std R" w:hAnsi="Times New Roman"/>
          <w:sz w:val="22"/>
          <w:szCs w:val="22"/>
        </w:rPr>
        <w:t>Roger Terry</w:t>
      </w:r>
      <w:r w:rsidR="009647DE" w:rsidRPr="00E254C5">
        <w:rPr>
          <w:rFonts w:ascii="Times New Roman" w:eastAsia="Adobe Heiti Std R" w:hAnsi="Times New Roman"/>
          <w:sz w:val="22"/>
          <w:szCs w:val="22"/>
        </w:rPr>
        <w:t xml:space="preserve"> </w:t>
      </w:r>
      <w:r w:rsidR="003377D0">
        <w:rPr>
          <w:rFonts w:ascii="Times New Roman" w:eastAsia="Adobe Heiti Std R" w:hAnsi="Times New Roman"/>
          <w:sz w:val="22"/>
          <w:szCs w:val="22"/>
        </w:rPr>
        <w:t>–</w:t>
      </w:r>
      <w:r w:rsidR="009647DE" w:rsidRPr="00E254C5">
        <w:rPr>
          <w:rFonts w:ascii="Times New Roman" w:eastAsia="Adobe Heiti Std R" w:hAnsi="Times New Roman"/>
          <w:sz w:val="22"/>
          <w:szCs w:val="22"/>
        </w:rPr>
        <w:t xml:space="preserve"> </w:t>
      </w:r>
      <w:r w:rsidR="003377D0">
        <w:rPr>
          <w:rFonts w:ascii="Times New Roman" w:eastAsia="Adobe Heiti Std R" w:hAnsi="Times New Roman"/>
          <w:sz w:val="22"/>
          <w:szCs w:val="22"/>
        </w:rPr>
        <w:t>10</w:t>
      </w:r>
      <w:r w:rsidR="00142E9C">
        <w:rPr>
          <w:rFonts w:ascii="Times New Roman" w:eastAsia="Adobe Heiti Std R" w:hAnsi="Times New Roman"/>
          <w:sz w:val="22"/>
          <w:szCs w:val="22"/>
        </w:rPr>
        <w:t>8</w:t>
      </w:r>
      <w:r w:rsidR="003377D0">
        <w:rPr>
          <w:rFonts w:ascii="Times New Roman" w:eastAsia="Adobe Heiti Std R" w:hAnsi="Times New Roman"/>
          <w:sz w:val="22"/>
          <w:szCs w:val="22"/>
        </w:rPr>
        <w:t xml:space="preserve"> ACB</w:t>
      </w:r>
      <w:r w:rsidR="009647DE" w:rsidRPr="00E254C5">
        <w:rPr>
          <w:rFonts w:ascii="Times New Roman" w:eastAsia="Adobe Heiti Std R" w:hAnsi="Times New Roman"/>
          <w:sz w:val="22"/>
          <w:szCs w:val="22"/>
        </w:rPr>
        <w:t xml:space="preserve"> - Lincoln, NE 68583 </w:t>
      </w:r>
      <w:r>
        <w:rPr>
          <w:rFonts w:ascii="Times New Roman" w:eastAsia="Adobe Heiti Std R" w:hAnsi="Times New Roman"/>
          <w:sz w:val="22"/>
          <w:szCs w:val="22"/>
        </w:rPr>
        <w:t>–</w:t>
      </w:r>
      <w:r w:rsidR="009647DE" w:rsidRPr="00E254C5">
        <w:rPr>
          <w:rFonts w:ascii="Times New Roman" w:eastAsia="Adobe Heiti Std R" w:hAnsi="Times New Roman"/>
          <w:sz w:val="22"/>
          <w:szCs w:val="22"/>
        </w:rPr>
        <w:t xml:space="preserve"> </w:t>
      </w:r>
      <w:r>
        <w:rPr>
          <w:rFonts w:ascii="Times New Roman" w:eastAsia="Adobe Heiti Std R" w:hAnsi="Times New Roman"/>
          <w:sz w:val="22"/>
          <w:szCs w:val="22"/>
        </w:rPr>
        <w:t>rterry2@</w:t>
      </w:r>
      <w:r w:rsidR="009647DE" w:rsidRPr="00E254C5">
        <w:rPr>
          <w:rFonts w:ascii="Times New Roman" w:eastAsia="Adobe Heiti Std R" w:hAnsi="Times New Roman"/>
          <w:sz w:val="22"/>
          <w:szCs w:val="22"/>
        </w:rPr>
        <w:t>unl.edu  -  402-472-</w:t>
      </w:r>
      <w:r>
        <w:rPr>
          <w:rFonts w:ascii="Times New Roman" w:eastAsia="Adobe Heiti Std R" w:hAnsi="Times New Roman"/>
          <w:sz w:val="22"/>
          <w:szCs w:val="22"/>
        </w:rPr>
        <w:t>2817</w:t>
      </w:r>
    </w:p>
    <w:sectPr w:rsidR="00431DA7" w:rsidRPr="00E254C5" w:rsidSect="003F10E4">
      <w:headerReference w:type="first" r:id="rId7"/>
      <w:type w:val="continuous"/>
      <w:pgSz w:w="12240" w:h="15840" w:code="1"/>
      <w:pgMar w:top="1800" w:right="1350" w:bottom="63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6AC7" w:rsidRDefault="00E86AC7">
      <w:r>
        <w:separator/>
      </w:r>
    </w:p>
  </w:endnote>
  <w:endnote w:type="continuationSeparator" w:id="0">
    <w:p w:rsidR="00E86AC7" w:rsidRDefault="00E86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dobe Heiti Std R">
    <w:panose1 w:val="00000000000000000000"/>
    <w:charset w:val="80"/>
    <w:family w:val="swiss"/>
    <w:notTrueType/>
    <w:pitch w:val="variable"/>
    <w:sig w:usb0="00000207" w:usb1="0A0F1810" w:usb2="00000016" w:usb3="00000000" w:csb0="00060007"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6AC7" w:rsidRDefault="00E86AC7">
      <w:r>
        <w:separator/>
      </w:r>
    </w:p>
  </w:footnote>
  <w:footnote w:type="continuationSeparator" w:id="0">
    <w:p w:rsidR="00E86AC7" w:rsidRDefault="00E86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52C" w:rsidRDefault="00511B47">
    <w:pPr>
      <w:pStyle w:val="Header"/>
    </w:pPr>
    <w:r>
      <w:rPr>
        <w:noProof/>
      </w:rPr>
      <w:drawing>
        <wp:anchor distT="0" distB="0" distL="114300" distR="114300" simplePos="0" relativeHeight="251658240" behindDoc="0" locked="0" layoutInCell="1" allowOverlap="1" wp14:anchorId="3F43A1B0" wp14:editId="209EAAB7">
          <wp:simplePos x="0" y="0"/>
          <wp:positionH relativeFrom="column">
            <wp:posOffset>-476250</wp:posOffset>
          </wp:positionH>
          <wp:positionV relativeFrom="paragraph">
            <wp:posOffset>66675</wp:posOffset>
          </wp:positionV>
          <wp:extent cx="1628775" cy="685800"/>
          <wp:effectExtent l="19050" t="0" r="9525" b="0"/>
          <wp:wrapNone/>
          <wp:docPr id="1" name="Picture 1" descr="UnLinco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UnLincoln"/>
                  <pic:cNvPicPr>
                    <a:picLocks noChangeAspect="1" noChangeArrowheads="1"/>
                  </pic:cNvPicPr>
                </pic:nvPicPr>
                <pic:blipFill>
                  <a:blip r:embed="rId1"/>
                  <a:srcRect/>
                  <a:stretch>
                    <a:fillRect/>
                  </a:stretch>
                </pic:blipFill>
                <pic:spPr bwMode="auto">
                  <a:xfrm>
                    <a:off x="0" y="0"/>
                    <a:ext cx="1628775" cy="685800"/>
                  </a:xfrm>
                  <a:prstGeom prst="rect">
                    <a:avLst/>
                  </a:prstGeom>
                  <a:noFill/>
                  <a:ln w="9525">
                    <a:noFill/>
                    <a:miter lim="800000"/>
                    <a:headEnd/>
                    <a:tailEnd/>
                  </a:ln>
                </pic:spPr>
              </pic:pic>
            </a:graphicData>
          </a:graphic>
        </wp:anchor>
      </w:drawing>
    </w:r>
    <w:r w:rsidR="00E86AC7">
      <w:rPr>
        <w:noProof/>
      </w:rPr>
      <w:pict>
        <v:shape id="_x0000_s2052" style="position:absolute;margin-left:39.6pt;margin-top:60.9pt;width:468pt;height:.05pt;z-index:251657216;mso-position-horizontal:absolute;mso-position-horizontal-relative:text;mso-position-vertical:absolute;mso-position-vertical-relative:text" coordsize="10443,1" path="m,l10443,e" filled="f" strokeweight=".4pt">
          <v:path arrowok="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883758"/>
    <w:multiLevelType w:val="hybridMultilevel"/>
    <w:tmpl w:val="EA5C8E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C60208A"/>
    <w:multiLevelType w:val="hybridMultilevel"/>
    <w:tmpl w:val="F8B8761C"/>
    <w:lvl w:ilvl="0" w:tplc="0E38BB46">
      <w:start w:val="1120"/>
      <w:numFmt w:val="decimal"/>
      <w:lvlText w:val="%1"/>
      <w:lvlJc w:val="left"/>
      <w:pPr>
        <w:tabs>
          <w:tab w:val="num" w:pos="975"/>
        </w:tabs>
        <w:ind w:left="975" w:hanging="61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9BB501C"/>
    <w:multiLevelType w:val="hybridMultilevel"/>
    <w:tmpl w:val="EB34AD4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nsid w:val="5FB331B7"/>
    <w:multiLevelType w:val="hybridMultilevel"/>
    <w:tmpl w:val="ED78D3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010EF"/>
    <w:rsid w:val="00013EB5"/>
    <w:rsid w:val="00024250"/>
    <w:rsid w:val="000258BC"/>
    <w:rsid w:val="00032EE1"/>
    <w:rsid w:val="000B0E4F"/>
    <w:rsid w:val="000B195C"/>
    <w:rsid w:val="000B27CF"/>
    <w:rsid w:val="000E5B41"/>
    <w:rsid w:val="00121FCF"/>
    <w:rsid w:val="00142E9C"/>
    <w:rsid w:val="001A1EBB"/>
    <w:rsid w:val="001B51BF"/>
    <w:rsid w:val="0020097E"/>
    <w:rsid w:val="00235F24"/>
    <w:rsid w:val="0026716E"/>
    <w:rsid w:val="002857C0"/>
    <w:rsid w:val="002F6211"/>
    <w:rsid w:val="00304097"/>
    <w:rsid w:val="003129EF"/>
    <w:rsid w:val="003377D0"/>
    <w:rsid w:val="00347A5B"/>
    <w:rsid w:val="00377059"/>
    <w:rsid w:val="003D3DCC"/>
    <w:rsid w:val="003E6B04"/>
    <w:rsid w:val="003F10E4"/>
    <w:rsid w:val="004110E7"/>
    <w:rsid w:val="00420606"/>
    <w:rsid w:val="00431DA7"/>
    <w:rsid w:val="0043552C"/>
    <w:rsid w:val="0045274F"/>
    <w:rsid w:val="00471752"/>
    <w:rsid w:val="00474C42"/>
    <w:rsid w:val="004B0147"/>
    <w:rsid w:val="004E5281"/>
    <w:rsid w:val="00511B47"/>
    <w:rsid w:val="00577CAC"/>
    <w:rsid w:val="005E6A68"/>
    <w:rsid w:val="00614D4E"/>
    <w:rsid w:val="00680E15"/>
    <w:rsid w:val="00680F3E"/>
    <w:rsid w:val="006847D9"/>
    <w:rsid w:val="006D01BD"/>
    <w:rsid w:val="006D33A6"/>
    <w:rsid w:val="00741219"/>
    <w:rsid w:val="007659D7"/>
    <w:rsid w:val="007E7D25"/>
    <w:rsid w:val="00856722"/>
    <w:rsid w:val="008F1BC5"/>
    <w:rsid w:val="008F5357"/>
    <w:rsid w:val="00903D4E"/>
    <w:rsid w:val="009151D9"/>
    <w:rsid w:val="0092532A"/>
    <w:rsid w:val="00927B7E"/>
    <w:rsid w:val="00935F18"/>
    <w:rsid w:val="00946A26"/>
    <w:rsid w:val="009647DE"/>
    <w:rsid w:val="009974E3"/>
    <w:rsid w:val="009C7341"/>
    <w:rsid w:val="00A04BAD"/>
    <w:rsid w:val="00A11E0E"/>
    <w:rsid w:val="00A16545"/>
    <w:rsid w:val="00A72921"/>
    <w:rsid w:val="00AB1F36"/>
    <w:rsid w:val="00AB4B04"/>
    <w:rsid w:val="00B02235"/>
    <w:rsid w:val="00B3294E"/>
    <w:rsid w:val="00B566A2"/>
    <w:rsid w:val="00BF4994"/>
    <w:rsid w:val="00C00306"/>
    <w:rsid w:val="00C1671D"/>
    <w:rsid w:val="00C30121"/>
    <w:rsid w:val="00C660FA"/>
    <w:rsid w:val="00C73F44"/>
    <w:rsid w:val="00D0270A"/>
    <w:rsid w:val="00D2493A"/>
    <w:rsid w:val="00D501C2"/>
    <w:rsid w:val="00D54B85"/>
    <w:rsid w:val="00D56C1A"/>
    <w:rsid w:val="00D957FD"/>
    <w:rsid w:val="00DC43E3"/>
    <w:rsid w:val="00DE7934"/>
    <w:rsid w:val="00E001E8"/>
    <w:rsid w:val="00E010EF"/>
    <w:rsid w:val="00E254C5"/>
    <w:rsid w:val="00E416FB"/>
    <w:rsid w:val="00E61B4A"/>
    <w:rsid w:val="00E86AC7"/>
    <w:rsid w:val="00EB2295"/>
    <w:rsid w:val="00EC3F4E"/>
    <w:rsid w:val="00EE402B"/>
    <w:rsid w:val="00EF1755"/>
    <w:rsid w:val="00F035DC"/>
    <w:rsid w:val="00F23297"/>
    <w:rsid w:val="00F23C0F"/>
    <w:rsid w:val="00F35302"/>
    <w:rsid w:val="00F64D69"/>
    <w:rsid w:val="00F760CC"/>
    <w:rsid w:val="00F84394"/>
    <w:rsid w:val="00FA5086"/>
    <w:rsid w:val="00FC1129"/>
    <w:rsid w:val="00FC2CDE"/>
    <w:rsid w:val="00FF7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53"/>
    <o:shapelayout v:ext="edit">
      <o:idmap v:ext="edit" data="1"/>
    </o:shapelayout>
  </w:shapeDefaults>
  <w:decimalSymbol w:val="."/>
  <w:listSeparator w:val=","/>
  <w15:docId w15:val="{6436664B-FCE0-4A1C-864D-04BBFC23F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57C0"/>
    <w:rPr>
      <w:rFonts w:ascii="Arial Narrow" w:hAnsi="Arial Narrow"/>
      <w:spacing w:val="1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660FA"/>
    <w:pPr>
      <w:tabs>
        <w:tab w:val="center" w:pos="4320"/>
        <w:tab w:val="right" w:pos="8640"/>
      </w:tabs>
    </w:pPr>
  </w:style>
  <w:style w:type="paragraph" w:styleId="Footer">
    <w:name w:val="footer"/>
    <w:basedOn w:val="Normal"/>
    <w:rsid w:val="002857C0"/>
    <w:pPr>
      <w:tabs>
        <w:tab w:val="center" w:pos="4320"/>
        <w:tab w:val="right" w:pos="8640"/>
      </w:tabs>
    </w:pPr>
  </w:style>
  <w:style w:type="character" w:styleId="Hyperlink">
    <w:name w:val="Hyperlink"/>
    <w:basedOn w:val="DefaultParagraphFont"/>
    <w:rsid w:val="002857C0"/>
    <w:rPr>
      <w:color w:val="0000FF"/>
      <w:u w:val="single"/>
    </w:rPr>
  </w:style>
  <w:style w:type="paragraph" w:styleId="ListParagraph">
    <w:name w:val="List Paragraph"/>
    <w:basedOn w:val="Normal"/>
    <w:uiPriority w:val="34"/>
    <w:qFormat/>
    <w:rsid w:val="009647DE"/>
    <w:pPr>
      <w:spacing w:line="480" w:lineRule="auto"/>
      <w:ind w:left="720"/>
      <w:contextualSpacing/>
    </w:pPr>
    <w:rPr>
      <w:rFonts w:ascii="Times New Roman" w:eastAsiaTheme="minorHAnsi" w:hAnsi="Times New Roman" w:cstheme="minorBidi"/>
      <w:spacing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llis2\Documents\ALEC%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ALEC Letterhead.dotx</Template>
  <TotalTime>0</TotalTime>
  <Pages>5</Pages>
  <Words>467</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Varner Hall</vt:lpstr>
    </vt:vector>
  </TitlesOfParts>
  <Company>Bailey Lauerman</Company>
  <LinksUpToDate>false</LinksUpToDate>
  <CharactersWithSpaces>3123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Varner Hall</dc:title>
  <dc:creator>Jason D. Ellis</dc:creator>
  <cp:lastModifiedBy>Anita Schaepe</cp:lastModifiedBy>
  <cp:revision>2</cp:revision>
  <cp:lastPrinted>2007-10-01T17:36:00Z</cp:lastPrinted>
  <dcterms:created xsi:type="dcterms:W3CDTF">2014-03-10T19:11:00Z</dcterms:created>
  <dcterms:modified xsi:type="dcterms:W3CDTF">2014-03-10T19:11:00Z</dcterms:modified>
</cp:coreProperties>
</file>